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rPr>
          <w:color w:val="CC0000"/>
          <w:sz w:val="24"/>
          <w:szCs w:val="24"/>
        </w:rPr>
      </w:pPr>
      <w:r>
        <w:rPr/>
        <w:drawing>
          <wp:inline distT="0" distB="0" distL="0" distR="0">
            <wp:extent cx="5617210" cy="1040765"/>
            <wp:effectExtent l="0" t="0" r="0" b="0"/>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2" t="-13" r="-2" b="-13"/>
                    <a:stretch>
                      <a:fillRect/>
                    </a:stretch>
                  </pic:blipFill>
                  <pic:spPr bwMode="auto">
                    <a:xfrm>
                      <a:off x="0" y="0"/>
                      <a:ext cx="5617210" cy="1040765"/>
                    </a:xfrm>
                    <a:prstGeom prst="rect">
                      <a:avLst/>
                    </a:prstGeom>
                  </pic:spPr>
                </pic:pic>
              </a:graphicData>
            </a:graphic>
          </wp:inline>
        </w:drawing>
      </w:r>
    </w:p>
    <w:p>
      <w:pPr>
        <w:pStyle w:val="Normal"/>
        <w:numPr>
          <w:ilvl w:val="0"/>
          <w:numId w:val="0"/>
        </w:numPr>
        <w:spacing w:lineRule="auto" w:line="240" w:before="0" w:after="0"/>
        <w:ind w:left="0" w:hanging="0"/>
        <w:outlineLvl w:val="0"/>
        <w:rPr>
          <w:color w:val="FF0000"/>
          <w:sz w:val="24"/>
          <w:szCs w:val="24"/>
        </w:rPr>
      </w:pPr>
      <w:r>
        <w:rPr>
          <w:color w:val="FF0000"/>
          <w:sz w:val="24"/>
          <w:szCs w:val="24"/>
        </w:rPr>
        <w:t>Kerkstraat  20</w:t>
      </w:r>
    </w:p>
    <w:p>
      <w:pPr>
        <w:pStyle w:val="Normal"/>
        <w:spacing w:lineRule="auto" w:line="240" w:before="0" w:after="0"/>
        <w:rPr>
          <w:color w:val="FF0000"/>
          <w:sz w:val="24"/>
          <w:szCs w:val="24"/>
        </w:rPr>
      </w:pPr>
      <w:r>
        <w:rPr>
          <w:color w:val="FF0000"/>
          <w:sz w:val="24"/>
          <w:szCs w:val="24"/>
        </w:rPr>
        <w:t>5211 KG  ’s-Hertogenbosch</w:t>
      </w:r>
    </w:p>
    <w:p>
      <w:pPr>
        <w:pStyle w:val="Normal"/>
        <w:spacing w:lineRule="auto" w:line="240" w:before="0" w:after="0"/>
        <w:rPr>
          <w:color w:val="FF0000"/>
          <w:sz w:val="24"/>
          <w:szCs w:val="24"/>
        </w:rPr>
      </w:pPr>
      <w:r>
        <w:rPr>
          <w:color w:val="FF0000"/>
          <w:sz w:val="24"/>
          <w:szCs w:val="24"/>
        </w:rPr>
        <w:t>073-6139740</w:t>
      </w:r>
    </w:p>
    <w:p>
      <w:pPr>
        <w:pStyle w:val="Normal"/>
        <w:spacing w:lineRule="auto" w:line="240" w:before="0" w:after="0"/>
        <w:rPr>
          <w:color w:val="FF0000"/>
          <w:sz w:val="24"/>
          <w:szCs w:val="24"/>
        </w:rPr>
      </w:pPr>
      <w:r>
        <w:rPr>
          <w:color w:val="FF0000"/>
          <w:sz w:val="24"/>
          <w:szCs w:val="24"/>
        </w:rPr>
        <w:t xml:space="preserve">beheerder@pgdenbosch.nl </w:t>
      </w:r>
    </w:p>
    <w:p>
      <w:pPr>
        <w:pStyle w:val="Normal"/>
        <w:spacing w:lineRule="auto" w:line="240" w:before="0" w:after="0"/>
        <w:rPr/>
      </w:pPr>
      <w:r>
        <w:rPr>
          <w:rFonts w:cs="Calibri" w:ascii="Calibri" w:hAnsi="Calibri"/>
          <w:color w:val="FF0000"/>
          <w:lang w:eastAsia="en-US"/>
        </w:rPr>
        <w:t>IBAN NL20RABO0373722168</w:t>
      </w:r>
      <w:r>
        <w:rPr>
          <w:color w:val="FF0000"/>
          <w:sz w:val="24"/>
          <w:szCs w:val="24"/>
          <w:lang w:val="en-GB"/>
        </w:rPr>
        <w:t xml:space="preserve">, t.n.v.  </w:t>
      </w:r>
      <w:r>
        <w:rPr>
          <w:color w:val="FF0000"/>
          <w:sz w:val="24"/>
          <w:szCs w:val="24"/>
        </w:rPr>
        <w:t>CvK, Protestantse Gemeente.</w:t>
      </w:r>
    </w:p>
    <w:p>
      <w:pPr>
        <w:pStyle w:val="Normal"/>
        <w:spacing w:lineRule="auto" w:line="240" w:before="0" w:after="0"/>
        <w:rPr/>
      </w:pPr>
      <w:r>
        <w:rPr>
          <w:color w:val="FF0000"/>
          <w:sz w:val="24"/>
          <w:szCs w:val="24"/>
        </w:rPr>
        <w:t>KvK-nummer: 17274538</w:t>
      </w:r>
    </w:p>
    <w:p>
      <w:pPr>
        <w:pStyle w:val="Normal"/>
        <w:spacing w:lineRule="auto" w:line="240" w:before="0" w:after="0"/>
        <w:rPr>
          <w:b/>
          <w:b/>
          <w:color w:val="FF0000"/>
          <w:sz w:val="24"/>
          <w:szCs w:val="24"/>
        </w:rPr>
      </w:pPr>
      <w:r>
        <w:rPr>
          <w:b/>
          <w:color w:val="FF0000"/>
          <w:sz w:val="24"/>
          <w:szCs w:val="24"/>
        </w:rPr>
      </w:r>
    </w:p>
    <w:p>
      <w:pPr>
        <w:pStyle w:val="Normal"/>
        <w:numPr>
          <w:ilvl w:val="0"/>
          <w:numId w:val="0"/>
        </w:numPr>
        <w:spacing w:lineRule="auto" w:line="240" w:before="0" w:after="0"/>
        <w:ind w:left="0" w:hanging="0"/>
        <w:jc w:val="center"/>
        <w:outlineLvl w:val="0"/>
        <w:rPr>
          <w:b/>
          <w:b/>
          <w:sz w:val="28"/>
          <w:szCs w:val="28"/>
        </w:rPr>
      </w:pPr>
      <w:r>
        <w:rPr>
          <w:b/>
          <w:sz w:val="28"/>
          <w:szCs w:val="28"/>
        </w:rPr>
        <w:t>Optie- en Gebruiksovereenkomst voor de Grote kerk</w:t>
      </w:r>
    </w:p>
    <w:p>
      <w:pPr>
        <w:pStyle w:val="Normal"/>
        <w:spacing w:lineRule="auto" w:line="240" w:before="0" w:after="0"/>
        <w:rPr/>
      </w:pPr>
      <w:r>
        <w:rPr>
          <w:b/>
          <w:sz w:val="20"/>
          <w:szCs w:val="20"/>
        </w:rPr>
        <w:t>1.Algemeen.</w:t>
      </w:r>
    </w:p>
    <w:p>
      <w:pPr>
        <w:pStyle w:val="Normal"/>
        <w:spacing w:lineRule="auto" w:line="240" w:before="0" w:after="0"/>
        <w:rPr>
          <w:sz w:val="20"/>
          <w:szCs w:val="20"/>
        </w:rPr>
      </w:pPr>
      <w:r>
        <w:rPr>
          <w:sz w:val="20"/>
          <w:szCs w:val="20"/>
        </w:rPr>
        <w:t>De bijbehorende Algemene Voorwaarden. (AV) worden uitgereikt bij de opmaak van deze overeenkomst en maken een onverbrekelijk deel uit van de overeenkomst.</w:t>
      </w:r>
    </w:p>
    <w:p>
      <w:pPr>
        <w:pStyle w:val="Normal"/>
        <w:spacing w:lineRule="auto" w:line="240" w:before="0" w:after="0"/>
        <w:rPr>
          <w:sz w:val="20"/>
          <w:szCs w:val="20"/>
        </w:rPr>
      </w:pPr>
      <w:r>
        <w:rPr>
          <w:sz w:val="20"/>
          <w:szCs w:val="20"/>
        </w:rPr>
      </w:r>
    </w:p>
    <w:p>
      <w:pPr>
        <w:pStyle w:val="Normal"/>
        <w:spacing w:lineRule="auto" w:line="240" w:before="0" w:after="0"/>
        <w:rPr/>
      </w:pPr>
      <w:r>
        <w:rPr>
          <w:sz w:val="20"/>
          <w:szCs w:val="20"/>
        </w:rPr>
        <w:t xml:space="preserve">Er wordt een factuur toegezonden, betaling binnen 30 dagen, met vermelding overeenkomstnummer, na afloop van een (eenmalige) gebruiksdatum. Bij een naberekening, bv bij catering, zal uitsluitend hiervan een factuur worden toegezonden. </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Indien de optietermijn afloopt wordt de overeenkomst automatisch ontbonden tenzij een (schriftelijke/per mail) verlening van de optietermijn of definitief-making wordt ingevuld, ondertekend en tijdig verzonden.</w:t>
        <w:br/>
        <w:t xml:space="preserve">(poststempel/maildatum is bindend) </w:t>
      </w:r>
    </w:p>
    <w:p>
      <w:pPr>
        <w:pStyle w:val="Normal"/>
        <w:spacing w:lineRule="auto" w:line="240" w:before="0" w:after="0"/>
        <w:rPr>
          <w:sz w:val="20"/>
          <w:szCs w:val="20"/>
        </w:rPr>
      </w:pPr>
      <w:r>
        <w:rPr>
          <w:sz w:val="20"/>
          <w:szCs w:val="20"/>
        </w:rPr>
      </w:r>
    </w:p>
    <w:p>
      <w:pPr>
        <w:pStyle w:val="Normal"/>
        <w:spacing w:lineRule="auto" w:line="240" w:before="0" w:after="0"/>
        <w:rPr>
          <w:b/>
          <w:b/>
          <w:sz w:val="20"/>
          <w:szCs w:val="20"/>
        </w:rPr>
      </w:pPr>
      <w:r>
        <w:rPr>
          <w:b/>
          <w:sz w:val="20"/>
          <w:szCs w:val="20"/>
        </w:rPr>
        <w:t>2.De overeenkomst.</w:t>
      </w:r>
    </w:p>
    <w:p>
      <w:pPr>
        <w:pStyle w:val="Normal"/>
        <w:spacing w:lineRule="auto" w:line="240" w:before="0" w:after="0"/>
        <w:rPr/>
      </w:pPr>
      <w:r>
        <w:rPr>
          <w:sz w:val="20"/>
          <w:szCs w:val="20"/>
        </w:rPr>
        <w:t>De beheerder van de Grote Kerk, dhr E.A. v. d. Schans, als vertegenwoordiger van de Protestantse Gemeente, hierna te noemen de beheerder en de, in de ondertekening weergeven vertegenwoordiger van een organisatie zijn overeengekomen:</w:t>
      </w:r>
    </w:p>
    <w:p>
      <w:pPr>
        <w:pStyle w:val="Normal"/>
        <w:spacing w:lineRule="auto" w:line="240" w:before="0" w:after="0"/>
        <w:rPr>
          <w:sz w:val="20"/>
          <w:szCs w:val="20"/>
        </w:rPr>
      </w:pPr>
      <w:r>
        <w:rPr>
          <w:sz w:val="20"/>
          <w:szCs w:val="20"/>
        </w:rPr>
      </w:r>
    </w:p>
    <w:p>
      <w:pPr>
        <w:pStyle w:val="Normal"/>
        <w:numPr>
          <w:ilvl w:val="0"/>
          <w:numId w:val="1"/>
        </w:numPr>
        <w:spacing w:lineRule="auto" w:line="240" w:before="0" w:after="0"/>
        <w:rPr>
          <w:sz w:val="20"/>
          <w:szCs w:val="20"/>
        </w:rPr>
      </w:pPr>
      <w:r>
        <w:rPr>
          <w:sz w:val="20"/>
          <w:szCs w:val="20"/>
        </w:rPr>
        <w:t>een eenmalig gebruik in de delen van de Grote Kerk zoals weergegeven in onderstaand overzicht op  dd………………………………. voor het houden van:</w:t>
        <w:br/>
        <w:t>……………………………………………………………………………………………………………..……….…</w:t>
        <w:br/>
        <w:t>…………………………………………………………………………………………………………….…………..</w:t>
      </w:r>
    </w:p>
    <w:p>
      <w:pPr>
        <w:pStyle w:val="Normal"/>
        <w:spacing w:lineRule="auto" w:line="240" w:before="0" w:after="0"/>
        <w:rPr>
          <w:sz w:val="20"/>
          <w:szCs w:val="20"/>
        </w:rPr>
      </w:pPr>
      <w:r>
        <w:rPr>
          <w:sz w:val="20"/>
          <w:szCs w:val="20"/>
        </w:rPr>
      </w:r>
    </w:p>
    <w:p>
      <w:pPr>
        <w:pStyle w:val="Normal"/>
        <w:numPr>
          <w:ilvl w:val="0"/>
          <w:numId w:val="1"/>
        </w:numPr>
        <w:spacing w:lineRule="auto" w:line="240" w:before="0" w:after="0"/>
        <w:rPr>
          <w:sz w:val="20"/>
          <w:szCs w:val="20"/>
        </w:rPr>
      </w:pPr>
      <w:r>
        <w:rPr>
          <w:sz w:val="20"/>
          <w:szCs w:val="20"/>
        </w:rPr>
        <w:t>een meermalige gebruik in de delen van de Grote Kerk zoals weergegeven in onderstaand overzicht op de dd……………………………………………………………………………………………….………………</w:t>
        <w:br/>
        <w:t>………………………………………………………………………………………………………………….……</w:t>
      </w:r>
    </w:p>
    <w:p>
      <w:pPr>
        <w:pStyle w:val="Normal"/>
        <w:spacing w:lineRule="auto" w:line="240" w:before="0" w:after="0"/>
        <w:ind w:left="708" w:hanging="0"/>
        <w:rPr/>
      </w:pPr>
      <w:r>
        <w:rPr>
          <w:sz w:val="20"/>
          <w:szCs w:val="20"/>
        </w:rPr>
        <w:t xml:space="preserve">voor het houden van: </w:t>
      </w:r>
    </w:p>
    <w:p>
      <w:pPr>
        <w:pStyle w:val="Normal"/>
        <w:spacing w:lineRule="auto" w:line="240" w:before="0" w:after="0"/>
        <w:ind w:left="708" w:hanging="0"/>
        <w:rPr>
          <w:sz w:val="20"/>
          <w:szCs w:val="20"/>
        </w:rPr>
      </w:pPr>
      <w:r>
        <w:rPr>
          <w:sz w:val="20"/>
          <w:szCs w:val="20"/>
        </w:rPr>
        <w:t>………………………………………………………………………………………………………………………………………………………………………………………………………………………………</w:t>
      </w:r>
      <w:r>
        <w:rPr>
          <w:sz w:val="20"/>
          <w:szCs w:val="20"/>
        </w:rPr>
        <w:t>..........................…</w:t>
      </w:r>
    </w:p>
    <w:p>
      <w:pPr>
        <w:pStyle w:val="Normal"/>
        <w:numPr>
          <w:ilvl w:val="0"/>
          <w:numId w:val="0"/>
        </w:numPr>
        <w:spacing w:lineRule="auto" w:line="240" w:before="0" w:after="0"/>
        <w:ind w:left="360" w:hanging="0"/>
        <w:outlineLvl w:val="0"/>
        <w:rPr>
          <w:b/>
          <w:b/>
          <w:sz w:val="20"/>
          <w:szCs w:val="20"/>
        </w:rPr>
      </w:pPr>
      <w:r>
        <w:rPr>
          <w:sz w:val="20"/>
          <w:szCs w:val="20"/>
        </w:rPr>
        <w:t>Geen activiteiten vinden plaats in de maanden……………………….……………………………………………………</w:t>
      </w:r>
    </w:p>
    <w:p>
      <w:pPr>
        <w:pStyle w:val="Normal"/>
        <w:spacing w:lineRule="auto" w:line="240" w:before="0" w:after="0"/>
        <w:rPr>
          <w:b/>
          <w:b/>
          <w:sz w:val="20"/>
          <w:szCs w:val="20"/>
        </w:rPr>
      </w:pPr>
      <w:r>
        <w:rPr>
          <w:b/>
          <w:sz w:val="20"/>
          <w:szCs w:val="20"/>
        </w:rPr>
      </w:r>
    </w:p>
    <w:tbl>
      <w:tblPr>
        <w:tblW w:w="10613" w:type="dxa"/>
        <w:jc w:val="left"/>
        <w:tblInd w:w="-5" w:type="dxa"/>
        <w:tblCellMar>
          <w:top w:w="0" w:type="dxa"/>
          <w:left w:w="108" w:type="dxa"/>
          <w:bottom w:w="0" w:type="dxa"/>
          <w:right w:w="108" w:type="dxa"/>
        </w:tblCellMar>
      </w:tblPr>
      <w:tblGrid>
        <w:gridCol w:w="956"/>
        <w:gridCol w:w="6272"/>
        <w:gridCol w:w="2235"/>
        <w:gridCol w:w="1149"/>
      </w:tblGrid>
      <w:tr>
        <w:trPr/>
        <w:tc>
          <w:tcPr>
            <w:tcW w:w="956" w:type="dxa"/>
            <w:tcBorders>
              <w:top w:val="single" w:sz="4" w:space="0" w:color="000000"/>
              <w:left w:val="single" w:sz="4" w:space="0" w:color="000000"/>
              <w:bottom w:val="single" w:sz="4" w:space="0" w:color="000000"/>
            </w:tcBorders>
          </w:tcPr>
          <w:p>
            <w:pPr>
              <w:pStyle w:val="Normal"/>
              <w:spacing w:lineRule="auto" w:line="240" w:before="0" w:after="0"/>
              <w:rPr>
                <w:b/>
                <w:b/>
                <w:sz w:val="20"/>
                <w:szCs w:val="20"/>
              </w:rPr>
            </w:pPr>
            <w:r>
              <w:rPr>
                <w:b/>
                <w:sz w:val="20"/>
                <w:szCs w:val="20"/>
              </w:rPr>
              <w:t>keuze</w:t>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b/>
                <w:b/>
                <w:sz w:val="20"/>
                <w:szCs w:val="20"/>
              </w:rPr>
            </w:pPr>
            <w:r>
              <w:rPr>
                <w:b/>
                <w:sz w:val="20"/>
                <w:szCs w:val="20"/>
              </w:rPr>
              <w:t>gebruiksdeel</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b/>
                <w:b/>
                <w:sz w:val="20"/>
                <w:szCs w:val="20"/>
              </w:rPr>
            </w:pPr>
            <w:r>
              <w:rPr>
                <w:b/>
                <w:sz w:val="20"/>
                <w:szCs w:val="20"/>
              </w:rPr>
              <w:t>standaardprijs</w:t>
            </w:r>
          </w:p>
        </w:tc>
        <w:tc>
          <w:tcPr>
            <w:tcW w:w="11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b/>
                <w:b/>
                <w:sz w:val="20"/>
                <w:szCs w:val="20"/>
              </w:rPr>
            </w:pPr>
            <w:r>
              <w:rPr>
                <w:b/>
                <w:sz w:val="20"/>
                <w:szCs w:val="20"/>
              </w:rPr>
              <w:t>te betalen</w:t>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b/>
                <w:b/>
                <w:sz w:val="20"/>
                <w:szCs w:val="20"/>
              </w:rPr>
            </w:pPr>
            <w:r>
              <w:rPr>
                <w:b/>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kerkzaal per dagdeel, alle activiteiten vallen in hetzelfde dagdeel, zie ook AV, nr 7. (inclusief gebruik Consistorie)</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5</w:t>
            </w:r>
            <w:r>
              <w:rPr>
                <w:sz w:val="20"/>
                <w:szCs w:val="20"/>
              </w:rPr>
              <w:t>25</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kerkzaal twee dagdelen per dag, AV, nr 7. (inclusief gebruik Consistorie)</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9</w:t>
            </w:r>
            <w:r>
              <w:rPr>
                <w:sz w:val="20"/>
                <w:szCs w:val="20"/>
              </w:rPr>
              <w:t>45</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kerkzaal drie dagdelen per dag (hele dag) AV, nr 7. (inclusief gebruik Consistorie)</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12</w:t>
            </w:r>
            <w:r>
              <w:rPr>
                <w:sz w:val="20"/>
                <w:szCs w:val="20"/>
              </w:rPr>
              <w:t>80</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Gebruik vleugel in combinatie met gebruik kerkzaal, zonder extra stemmen van de vleugel</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75</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Gebruik vleugel in combinatie met gebruik kerkzaal en incl.  extra stemmenbeurt van de  vleugel door onze vaste stemmer</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15</w:t>
            </w:r>
            <w:r>
              <w:rPr>
                <w:sz w:val="20"/>
                <w:szCs w:val="20"/>
              </w:rPr>
              <w:t>5</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Verzorging van thee en koffie door de beheerder.</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w:t>
            </w:r>
            <w:r>
              <w:rPr>
                <w:sz w:val="20"/>
                <w:szCs w:val="20"/>
              </w:rPr>
              <w:t xml:space="preserve">1,50 per consumptie of </w:t>
              <w:br/>
              <w:t>€ 10 per kan</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 xml:space="preserve">Verzorging catering door beheerder. (frisdrank en zwak-alcoholisch) </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Frisdrank € 2,00</w:t>
            </w:r>
          </w:p>
          <w:p>
            <w:pPr>
              <w:pStyle w:val="Normal"/>
              <w:spacing w:lineRule="auto" w:line="240" w:before="0" w:after="0"/>
              <w:rPr>
                <w:sz w:val="20"/>
                <w:szCs w:val="20"/>
              </w:rPr>
            </w:pPr>
            <w:r>
              <w:rPr>
                <w:sz w:val="20"/>
                <w:szCs w:val="20"/>
              </w:rPr>
              <w:t>Bier/wijn € 2,50</w:t>
            </w:r>
          </w:p>
          <w:p>
            <w:pPr>
              <w:pStyle w:val="Normal"/>
              <w:spacing w:lineRule="auto" w:line="240" w:before="0" w:after="0"/>
              <w:rPr/>
            </w:pPr>
            <w:r>
              <w:rPr>
                <w:rFonts w:eastAsia="Times New Roman"/>
                <w:sz w:val="20"/>
                <w:szCs w:val="20"/>
              </w:rPr>
              <w:t xml:space="preserve"> </w:t>
            </w:r>
            <w:r>
              <w:rPr>
                <w:sz w:val="20"/>
                <w:szCs w:val="20"/>
              </w:rPr>
              <w:t>of afkoopbedrag per persoon</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Verzorging aanvullende catering door beheerder en de vaste cateraar van de kerk.</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Cateringkosten vaste cateraar</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Catering door gebruiker te regelen zie AV,  nr 13.</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8</w:t>
            </w:r>
            <w:r>
              <w:rPr>
                <w:sz w:val="20"/>
                <w:szCs w:val="20"/>
              </w:rPr>
              <w:t>5</w:t>
            </w:r>
          </w:p>
        </w:tc>
        <w:tc>
          <w:tcPr>
            <w:tcW w:w="114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sz w:val="20"/>
                <w:szCs w:val="20"/>
              </w:rPr>
            </w:pPr>
            <w:r>
              <w:rPr>
                <w:rFonts w:eastAsia="Times New Roman"/>
                <w:sz w:val="20"/>
                <w:szCs w:val="20"/>
              </w:rPr>
              <w:t xml:space="preserve"> </w:t>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consistorie, diaconiekamer of andere vergaderruimte, per dagdeel incl. gebruik van de keuken of pantry voor koffie en thee.</w:t>
              <w:br/>
              <w:t>Zonder aanwezigheid van de beheerder.</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rFonts w:eastAsia="Times New Roman"/>
                <w:sz w:val="20"/>
                <w:szCs w:val="20"/>
              </w:rPr>
              <w:t>70</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grote orgel (Bätz) in combinatie met zaalhuur, inclusief stemmen en toestemming organist.</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10</w:t>
            </w:r>
            <w:r>
              <w:rPr>
                <w:sz w:val="20"/>
                <w:szCs w:val="20"/>
              </w:rPr>
              <w:t>5</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kleine orgel (Strümpel) in combinatie met zaalhuur, inclusief stemmen en toestemming organist.</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50</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orgel, zonder zaalhuur en in de daluren, zie AV, nr 3, zonder stemmen en met toestemming organist.</w:t>
              <w:br/>
              <w:t>Bätz -orgel/ Strümpel -orgel (max. 2 uur per keer)</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35/25</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Gebruik orgel tijdens open speeldag, 20 min per speler,</w:t>
              <w:br/>
              <w:t>zie AV, nr 3, beheerder/organist aanwezig.</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sz w:val="20"/>
                <w:szCs w:val="20"/>
              </w:rPr>
              <w:t>20 per speler</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Openstelling kerkzaal voor uitsluitend een expositie, zonder zaalhuur, in de daluren.</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w:t>
            </w:r>
            <w:r>
              <w:rPr>
                <w:rFonts w:eastAsia="Times New Roman"/>
                <w:sz w:val="20"/>
                <w:szCs w:val="20"/>
              </w:rPr>
              <w:t xml:space="preserve"> </w:t>
            </w:r>
            <w:r>
              <w:rPr>
                <w:sz w:val="20"/>
                <w:szCs w:val="20"/>
              </w:rPr>
              <w:t>5</w:t>
            </w:r>
            <w:r>
              <w:rPr>
                <w:sz w:val="20"/>
                <w:szCs w:val="20"/>
              </w:rPr>
              <w:t xml:space="preserve">5 </w:t>
            </w:r>
            <w:r>
              <w:rPr>
                <w:sz w:val="20"/>
                <w:szCs w:val="20"/>
              </w:rPr>
              <w:t>per dagdeel</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rHeight w:val="75" w:hRule="atLeast"/>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Kerkelijke huwelijksdienst week/weekend, zie AV, nr 10.</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w:t>
            </w:r>
            <w:r>
              <w:rPr>
                <w:rFonts w:eastAsia="Times New Roman"/>
                <w:sz w:val="20"/>
                <w:szCs w:val="20"/>
              </w:rPr>
              <w:t xml:space="preserve"> </w:t>
            </w:r>
            <w:r>
              <w:rPr>
                <w:sz w:val="20"/>
                <w:szCs w:val="20"/>
              </w:rPr>
              <w:t>5</w:t>
            </w:r>
            <w:r>
              <w:rPr>
                <w:sz w:val="20"/>
                <w:szCs w:val="20"/>
              </w:rPr>
              <w:t>25/630</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rHeight w:val="113" w:hRule="atLeast"/>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color w:val="FF0000"/>
                <w:sz w:val="20"/>
                <w:szCs w:val="20"/>
              </w:rPr>
            </w:pPr>
            <w:r>
              <w:rPr>
                <w:color w:val="FF0000"/>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color w:val="FF0000"/>
                <w:sz w:val="20"/>
                <w:szCs w:val="20"/>
              </w:rPr>
            </w:pPr>
            <w:r>
              <w:rPr>
                <w:color w:val="FF0000"/>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color w:val="FF0000"/>
                <w:sz w:val="20"/>
                <w:szCs w:val="20"/>
              </w:rPr>
            </w:pPr>
            <w:r>
              <w:rPr>
                <w:color w:val="FF0000"/>
                <w:sz w:val="20"/>
                <w:szCs w:val="20"/>
              </w:rPr>
            </w:r>
          </w:p>
        </w:tc>
      </w:tr>
      <w:tr>
        <w:trPr>
          <w:trHeight w:val="112" w:hRule="atLeast"/>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Burgerlijke huwelijkssluiting per dagdeel</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5</w:t>
            </w:r>
            <w:r>
              <w:rPr>
                <w:sz w:val="20"/>
                <w:szCs w:val="20"/>
              </w:rPr>
              <w:t>25/630</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rHeight w:val="75" w:hRule="atLeast"/>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color w:val="FF0000"/>
                <w:sz w:val="20"/>
                <w:szCs w:val="20"/>
              </w:rPr>
            </w:pPr>
            <w:r>
              <w:rPr>
                <w:color w:val="FF0000"/>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color w:val="FF0000"/>
                <w:sz w:val="20"/>
                <w:szCs w:val="20"/>
              </w:rPr>
            </w:pPr>
            <w:r>
              <w:rPr>
                <w:color w:val="FF0000"/>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color w:val="FF0000"/>
                <w:sz w:val="20"/>
                <w:szCs w:val="20"/>
              </w:rPr>
            </w:pPr>
            <w:r>
              <w:rPr>
                <w:color w:val="FF0000"/>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Uitvaartdienst week/weekend, zie AV,  nr 10.</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r>
              <w:rPr>
                <w:rFonts w:eastAsia="Times New Roman"/>
                <w:sz w:val="20"/>
                <w:szCs w:val="20"/>
              </w:rPr>
              <w:t xml:space="preserve"> </w:t>
            </w:r>
            <w:r>
              <w:rPr>
                <w:sz w:val="20"/>
                <w:szCs w:val="20"/>
              </w:rPr>
              <w:t>5</w:t>
            </w:r>
            <w:r>
              <w:rPr>
                <w:sz w:val="20"/>
                <w:szCs w:val="20"/>
              </w:rPr>
              <w:t>25/630</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rHeight w:val="1134" w:hRule="atLeast"/>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rFonts w:eastAsia="Times New Roman"/>
                <w:sz w:val="20"/>
                <w:szCs w:val="20"/>
              </w:rPr>
              <w:t xml:space="preserve"> </w:t>
            </w:r>
            <w:r>
              <w:rPr>
                <w:sz w:val="20"/>
                <w:szCs w:val="20"/>
              </w:rPr>
              <w:t>Overige:</w:t>
            </w:r>
          </w:p>
          <w:p>
            <w:pPr>
              <w:pStyle w:val="Normal"/>
              <w:spacing w:lineRule="auto" w:line="240" w:before="0" w:after="0"/>
              <w:rPr>
                <w:sz w:val="20"/>
                <w:szCs w:val="20"/>
              </w:rPr>
            </w:pPr>
            <w:r>
              <w:rPr>
                <w:sz w:val="20"/>
                <w:szCs w:val="20"/>
              </w:rPr>
              <w:t>BHV-afspraken</w:t>
            </w:r>
          </w:p>
          <w:p>
            <w:pPr>
              <w:pStyle w:val="Normal"/>
              <w:spacing w:lineRule="auto" w:line="240" w:before="0" w:after="0"/>
              <w:rPr>
                <w:sz w:val="20"/>
                <w:szCs w:val="20"/>
              </w:rPr>
            </w:pPr>
            <w:r>
              <w:rPr>
                <w:sz w:val="20"/>
                <w:szCs w:val="20"/>
              </w:rPr>
              <w:t>………………</w:t>
            </w:r>
            <w:r>
              <w:rPr>
                <w:sz w:val="20"/>
                <w:szCs w:val="20"/>
              </w:rPr>
              <w:t>..</w:t>
            </w:r>
          </w:p>
          <w:p>
            <w:pPr>
              <w:pStyle w:val="Normal"/>
              <w:spacing w:lineRule="auto" w:line="240" w:before="0" w:after="0"/>
              <w:rPr>
                <w:sz w:val="20"/>
                <w:szCs w:val="20"/>
              </w:rPr>
            </w:pPr>
            <w:r>
              <w:rPr>
                <w:sz w:val="20"/>
                <w:szCs w:val="20"/>
              </w:rPr>
              <w:t>………………</w:t>
            </w:r>
            <w:r>
              <w:rPr>
                <w:sz w:val="20"/>
                <w:szCs w:val="20"/>
              </w:rPr>
              <w:t>..</w:t>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p>
            <w:pPr>
              <w:pStyle w:val="Normal"/>
              <w:spacing w:lineRule="auto" w:line="240" w:before="0" w:after="0"/>
              <w:rPr>
                <w:sz w:val="20"/>
                <w:szCs w:val="20"/>
              </w:rPr>
            </w:pPr>
            <w:r>
              <w:rPr>
                <w:rFonts w:eastAsia="Times New Roman"/>
                <w:sz w:val="20"/>
                <w:szCs w:val="20"/>
              </w:rPr>
              <w:t xml:space="preserve"> </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rHeight w:val="397" w:hRule="atLeast"/>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Totaal bedrag van de overeenkomst</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sz w:val="20"/>
                <w:szCs w:val="20"/>
              </w:rPr>
            </w:pPr>
            <w:r>
              <w:rPr>
                <w:sz w:val="20"/>
                <w:szCs w:val="20"/>
              </w:rPr>
              <w:t>€</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 xml:space="preserve">Optie op gebruiksovereenkomst voor een ( 1) maand, </w:t>
              <w:br/>
              <w:t>einddatum ……………….……... 24 00 uur.</w:t>
              <w:br/>
              <w:t>zie AV nr 4.</w:t>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b/>
                <w:b/>
                <w:sz w:val="20"/>
                <w:szCs w:val="20"/>
              </w:rPr>
            </w:pPr>
            <w:r>
              <w:rPr>
                <w:b/>
                <w:sz w:val="20"/>
                <w:szCs w:val="20"/>
              </w:rPr>
              <w:t>handtekening vereist</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b/>
                <w:b/>
                <w:sz w:val="20"/>
                <w:szCs w:val="20"/>
              </w:rPr>
            </w:pPr>
            <w:r>
              <w:rPr>
                <w:b/>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sz w:val="20"/>
                <w:szCs w:val="20"/>
              </w:rPr>
            </w:pPr>
            <w:r>
              <w:rPr>
                <w:sz w:val="20"/>
                <w:szCs w:val="20"/>
              </w:rPr>
            </w:r>
          </w:p>
        </w:tc>
      </w:tr>
      <w:tr>
        <w:trPr/>
        <w:tc>
          <w:tcPr>
            <w:tcW w:w="956" w:type="dxa"/>
            <w:tcBorders>
              <w:top w:val="single" w:sz="4" w:space="0" w:color="000000"/>
              <w:left w:val="single" w:sz="4" w:space="0" w:color="000000"/>
              <w:bottom w:val="single" w:sz="4" w:space="0" w:color="000000"/>
            </w:tcBorders>
          </w:tcPr>
          <w:p>
            <w:pPr>
              <w:pStyle w:val="Normal"/>
              <w:snapToGrid w:val="false"/>
              <w:spacing w:lineRule="auto" w:line="240" w:before="0" w:after="0"/>
              <w:rPr>
                <w:sz w:val="20"/>
                <w:szCs w:val="20"/>
              </w:rPr>
            </w:pPr>
            <w:r>
              <w:rPr>
                <w:sz w:val="20"/>
                <w:szCs w:val="20"/>
              </w:rPr>
            </w:r>
          </w:p>
        </w:tc>
        <w:tc>
          <w:tcPr>
            <w:tcW w:w="6272" w:type="dxa"/>
            <w:tcBorders>
              <w:top w:val="single" w:sz="4" w:space="0" w:color="000000"/>
              <w:left w:val="single" w:sz="4" w:space="0" w:color="000000"/>
              <w:bottom w:val="single" w:sz="4" w:space="0" w:color="000000"/>
            </w:tcBorders>
          </w:tcPr>
          <w:p>
            <w:pPr>
              <w:pStyle w:val="Normal"/>
              <w:spacing w:lineRule="auto" w:line="240" w:before="0" w:after="0"/>
              <w:rPr/>
            </w:pPr>
            <w:r>
              <w:rPr>
                <w:sz w:val="20"/>
                <w:szCs w:val="20"/>
              </w:rPr>
              <w:t>Definitieve gebruikersovereenkomst, dd……………………………….</w:t>
              <w:br/>
              <w:t>zie AV,  nr 4.</w:t>
            </w:r>
          </w:p>
          <w:p>
            <w:pPr>
              <w:pStyle w:val="Normal"/>
              <w:spacing w:lineRule="auto" w:line="240" w:before="0" w:after="0"/>
              <w:rPr/>
            </w:pPr>
            <w:r>
              <w:rPr>
                <w:sz w:val="20"/>
                <w:szCs w:val="20"/>
              </w:rPr>
              <w:t>Handtekening: ……………………………..…………………………..</w:t>
              <w:br/>
            </w:r>
          </w:p>
          <w:p>
            <w:pPr>
              <w:pStyle w:val="Normal"/>
              <w:spacing w:lineRule="auto" w:line="240" w:before="0" w:after="0"/>
              <w:rPr>
                <w:sz w:val="20"/>
                <w:szCs w:val="20"/>
              </w:rPr>
            </w:pPr>
            <w:r>
              <w:rPr>
                <w:sz w:val="20"/>
                <w:szCs w:val="20"/>
              </w:rPr>
            </w:r>
          </w:p>
        </w:tc>
        <w:tc>
          <w:tcPr>
            <w:tcW w:w="2235" w:type="dxa"/>
            <w:tcBorders>
              <w:top w:val="single" w:sz="4" w:space="0" w:color="000000"/>
              <w:left w:val="single" w:sz="4" w:space="0" w:color="000000"/>
              <w:bottom w:val="single" w:sz="4" w:space="0" w:color="000000"/>
            </w:tcBorders>
          </w:tcPr>
          <w:p>
            <w:pPr>
              <w:pStyle w:val="Normal"/>
              <w:spacing w:lineRule="auto" w:line="240" w:before="0" w:after="0"/>
              <w:rPr>
                <w:b/>
                <w:b/>
                <w:sz w:val="20"/>
                <w:szCs w:val="20"/>
              </w:rPr>
            </w:pPr>
            <w:r>
              <w:rPr>
                <w:b/>
                <w:sz w:val="20"/>
                <w:szCs w:val="20"/>
              </w:rPr>
              <w:t>handtekening vereist</w:t>
            </w:r>
          </w:p>
        </w:tc>
        <w:tc>
          <w:tcPr>
            <w:tcW w:w="1149"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240" w:before="0" w:after="0"/>
              <w:rPr>
                <w:b/>
                <w:b/>
                <w:sz w:val="20"/>
                <w:szCs w:val="20"/>
              </w:rPr>
            </w:pPr>
            <w:r>
              <w:rPr>
                <w:b/>
                <w:sz w:val="20"/>
                <w:szCs w:val="20"/>
              </w:rPr>
            </w:r>
          </w:p>
        </w:tc>
      </w:tr>
    </w:tbl>
    <w:p>
      <w:pPr>
        <w:pStyle w:val="Normal"/>
        <w:spacing w:lineRule="auto" w:line="240" w:before="0" w:after="0"/>
        <w:rPr>
          <w:b/>
          <w:b/>
          <w:color w:val="FF0000"/>
          <w:sz w:val="20"/>
          <w:szCs w:val="20"/>
        </w:rPr>
      </w:pPr>
      <w:r>
        <w:rPr>
          <w:b/>
          <w:color w:val="FF0000"/>
          <w:sz w:val="20"/>
          <w:szCs w:val="20"/>
        </w:rPr>
      </w:r>
    </w:p>
    <w:p>
      <w:pPr>
        <w:pStyle w:val="Normal"/>
        <w:spacing w:lineRule="auto" w:line="240" w:before="0" w:after="0"/>
        <w:rPr>
          <w:sz w:val="20"/>
          <w:szCs w:val="20"/>
          <w:highlight w:val="yellow"/>
        </w:rPr>
      </w:pPr>
      <w:r>
        <w:rPr>
          <w:sz w:val="20"/>
          <w:szCs w:val="20"/>
          <w:highlight w:val="yellow"/>
        </w:rPr>
        <w:t>* doorhalen wat niet juist is</w:t>
      </w:r>
    </w:p>
    <w:p>
      <w:pPr>
        <w:pStyle w:val="Normal"/>
        <w:numPr>
          <w:ilvl w:val="0"/>
          <w:numId w:val="0"/>
        </w:numPr>
        <w:spacing w:lineRule="auto" w:line="240" w:before="0" w:after="0"/>
        <w:ind w:left="0" w:hanging="0"/>
        <w:outlineLvl w:val="0"/>
        <w:rPr/>
      </w:pPr>
      <w:r>
        <w:rPr>
          <w:sz w:val="20"/>
          <w:szCs w:val="20"/>
        </w:rPr>
        <w:t>Overeengekomen op ………….…………………. 20….</w:t>
      </w:r>
    </w:p>
    <w:p>
      <w:pPr>
        <w:pStyle w:val="Normal"/>
        <w:spacing w:lineRule="auto" w:line="240" w:before="0" w:after="0"/>
        <w:rPr>
          <w:b/>
          <w:b/>
          <w:sz w:val="20"/>
          <w:szCs w:val="20"/>
        </w:rPr>
      </w:pPr>
      <w:r>
        <w:rPr>
          <w:b/>
          <w:sz w:val="20"/>
          <w:szCs w:val="20"/>
        </w:rPr>
      </w:r>
    </w:p>
    <w:p>
      <w:pPr>
        <w:pStyle w:val="Normal"/>
        <w:spacing w:lineRule="auto" w:line="240" w:before="0" w:after="0"/>
        <w:rPr/>
      </w:pPr>
      <w:r>
        <w:rPr>
          <w:b/>
          <w:sz w:val="20"/>
          <w:szCs w:val="20"/>
        </w:rPr>
        <w:t>Voor akkoord,</w:t>
      </w:r>
      <w:r>
        <w:rPr>
          <w:sz w:val="20"/>
          <w:szCs w:val="20"/>
        </w:rPr>
        <w:br/>
        <w:t>Beheerder Grote Kerk</w:t>
        <w:tab/>
        <w:tab/>
        <w:tab/>
        <w:t>Vertegenwoordiger gebruiker:</w:t>
      </w:r>
    </w:p>
    <w:p>
      <w:pPr>
        <w:pStyle w:val="Normal"/>
        <w:spacing w:lineRule="auto" w:line="240" w:before="0" w:after="0"/>
        <w:rPr>
          <w:sz w:val="20"/>
          <w:szCs w:val="20"/>
        </w:rPr>
      </w:pPr>
      <w:r>
        <w:rPr>
          <w:sz w:val="20"/>
          <w:szCs w:val="20"/>
        </w:rPr>
        <w:t>Dhr. E.A. van der Schans</w:t>
        <w:tab/>
        <w:tab/>
        <w:tab/>
        <w:t>Naam.</w:t>
      </w:r>
    </w:p>
    <w:p>
      <w:pPr>
        <w:pStyle w:val="Normal"/>
        <w:spacing w:lineRule="auto" w:line="240" w:before="0" w:after="0"/>
        <w:rPr>
          <w:sz w:val="20"/>
          <w:szCs w:val="20"/>
        </w:rPr>
      </w:pPr>
      <w:r>
        <w:rPr>
          <w:sz w:val="20"/>
          <w:szCs w:val="20"/>
        </w:rPr>
        <w:tab/>
        <w:tab/>
        <w:tab/>
        <w:tab/>
        <w:tab/>
        <w:tab/>
        <w:t>………………………………………………</w:t>
      </w:r>
    </w:p>
    <w:p>
      <w:pPr>
        <w:pStyle w:val="Normal"/>
        <w:spacing w:lineRule="auto" w:line="240" w:before="0" w:after="0"/>
        <w:rPr>
          <w:sz w:val="20"/>
          <w:szCs w:val="20"/>
        </w:rPr>
      </w:pPr>
      <w:r>
        <w:rPr>
          <w:sz w:val="20"/>
          <w:szCs w:val="20"/>
        </w:rPr>
      </w:r>
    </w:p>
    <w:p>
      <w:pPr>
        <w:pStyle w:val="Normal"/>
        <w:numPr>
          <w:ilvl w:val="0"/>
          <w:numId w:val="0"/>
        </w:numPr>
        <w:spacing w:lineRule="auto" w:line="240" w:before="0" w:after="0"/>
        <w:ind w:left="3540" w:firstLine="708"/>
        <w:outlineLvl w:val="0"/>
        <w:rPr>
          <w:sz w:val="20"/>
          <w:szCs w:val="20"/>
        </w:rPr>
      </w:pPr>
      <w:r>
        <w:rPr>
          <w:sz w:val="20"/>
          <w:szCs w:val="20"/>
        </w:rPr>
        <w:t>Adresgegevens:………………………………</w:t>
      </w:r>
    </w:p>
    <w:p>
      <w:pPr>
        <w:pStyle w:val="Normal"/>
        <w:spacing w:lineRule="auto" w:line="240" w:before="0" w:after="0"/>
        <w:ind w:left="3540" w:firstLine="708"/>
        <w:rPr>
          <w:sz w:val="20"/>
          <w:szCs w:val="20"/>
        </w:rPr>
      </w:pPr>
      <w:r>
        <w:rPr>
          <w:sz w:val="20"/>
          <w:szCs w:val="20"/>
        </w:rPr>
      </w:r>
    </w:p>
    <w:p>
      <w:pPr>
        <w:pStyle w:val="Normal"/>
        <w:spacing w:lineRule="auto" w:line="240" w:before="0" w:after="0"/>
        <w:rPr>
          <w:sz w:val="20"/>
          <w:szCs w:val="20"/>
        </w:rPr>
      </w:pPr>
      <w:r>
        <w:rPr>
          <w:sz w:val="20"/>
          <w:szCs w:val="20"/>
        </w:rPr>
        <w:tab/>
        <w:tab/>
        <w:tab/>
        <w:tab/>
        <w:tab/>
        <w:tab/>
        <w:t>………………………………………………..</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ab/>
        <w:tab/>
        <w:tab/>
        <w:tab/>
        <w:tab/>
        <w:tab/>
        <w:t>………………………………………………..</w:t>
      </w:r>
    </w:p>
    <w:p>
      <w:pPr>
        <w:pStyle w:val="Normal"/>
        <w:spacing w:lineRule="auto" w:line="240" w:before="0" w:after="0"/>
        <w:rPr>
          <w:sz w:val="20"/>
          <w:szCs w:val="20"/>
        </w:rPr>
      </w:pPr>
      <w:r>
        <w:rPr>
          <w:sz w:val="20"/>
          <w:szCs w:val="20"/>
        </w:rPr>
      </w:r>
    </w:p>
    <w:p>
      <w:pPr>
        <w:pStyle w:val="Normal"/>
        <w:numPr>
          <w:ilvl w:val="0"/>
          <w:numId w:val="0"/>
        </w:numPr>
        <w:spacing w:lineRule="auto" w:line="240" w:before="0" w:after="0"/>
        <w:ind w:left="0" w:hanging="0"/>
        <w:outlineLvl w:val="0"/>
        <w:rPr>
          <w:sz w:val="20"/>
          <w:szCs w:val="20"/>
        </w:rPr>
      </w:pPr>
      <w:r>
        <w:rPr>
          <w:sz w:val="20"/>
          <w:szCs w:val="20"/>
        </w:rPr>
        <w:tab/>
        <w:tab/>
        <w:tab/>
        <w:tab/>
        <w:tab/>
        <w:tab/>
        <w:t>Telefoon………………………………………</w:t>
      </w:r>
    </w:p>
    <w:p>
      <w:pPr>
        <w:pStyle w:val="Normal"/>
        <w:spacing w:lineRule="auto" w:line="240" w:before="0" w:after="0"/>
        <w:rPr>
          <w:sz w:val="20"/>
          <w:szCs w:val="20"/>
        </w:rPr>
      </w:pPr>
      <w:r>
        <w:rPr>
          <w:sz w:val="20"/>
          <w:szCs w:val="20"/>
        </w:rPr>
      </w:r>
    </w:p>
    <w:p>
      <w:pPr>
        <w:pStyle w:val="Normal"/>
        <w:numPr>
          <w:ilvl w:val="0"/>
          <w:numId w:val="0"/>
        </w:numPr>
        <w:spacing w:lineRule="auto" w:line="240" w:before="0" w:after="0"/>
        <w:ind w:left="0" w:hanging="0"/>
        <w:outlineLvl w:val="0"/>
        <w:rPr>
          <w:sz w:val="20"/>
          <w:szCs w:val="20"/>
        </w:rPr>
      </w:pPr>
      <w:r>
        <w:rPr>
          <w:sz w:val="20"/>
          <w:szCs w:val="20"/>
        </w:rPr>
        <w:tab/>
        <w:tab/>
        <w:tab/>
        <w:tab/>
        <w:tab/>
        <w:tab/>
        <w:t>Mailadres::……………………………………</w:t>
      </w:r>
    </w:p>
    <w:p>
      <w:pPr>
        <w:pStyle w:val="Normal"/>
        <w:spacing w:lineRule="auto" w:line="240" w:before="0" w:after="0"/>
        <w:rPr/>
      </w:pPr>
      <w:r>
        <w:rPr>
          <w:sz w:val="20"/>
          <w:szCs w:val="20"/>
        </w:rPr>
        <w:t>Handtekening</w:t>
        <w:tab/>
        <w:tab/>
        <w:tab/>
        <w:tab/>
        <w:tab/>
        <w:t>Handtekening</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1 ondertekend ex voor de beheerder Grote kerk.</w:t>
        <w:br/>
        <w:t>1 ondertekend ex voor de gebruiker.</w:t>
        <w:br/>
        <w:t>1 ondertekend ex voor de penningmeester.</w:t>
      </w:r>
    </w:p>
    <w:p>
      <w:pPr>
        <w:pStyle w:val="Normal"/>
        <w:spacing w:lineRule="auto" w:line="240" w:before="0" w:after="0"/>
        <w:rPr>
          <w:sz w:val="20"/>
          <w:szCs w:val="20"/>
        </w:rPr>
      </w:pPr>
      <w:r>
        <w:rPr/>
      </w:r>
    </w:p>
    <w:sectPr>
      <w:footerReference w:type="default" r:id="rId3"/>
      <w:type w:val="nextPage"/>
      <w:pgSz w:w="11906" w:h="16838"/>
      <w:pgMar w:left="907" w:right="907" w:header="0" w:top="284"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Arial">
    <w:charset w:val="01"/>
    <w:family w:val="roman"/>
    <w:pitch w:val="variable"/>
  </w:font>
  <w:font w:name="Calibri">
    <w:charset w:val="01"/>
    <w:family w:val="roman"/>
    <w:pitch w:val="variable"/>
  </w:font>
  <w:font w:name="Courier New">
    <w:charset w:val="01"/>
    <w:family w:val="auto"/>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t>Versie en ingangsdatum: 10-10-2018.</w:t>
    </w:r>
  </w:p>
  <w:p>
    <w:pPr>
      <w:pStyle w:val="Voettekst"/>
      <w:spacing w:before="0" w:after="200"/>
      <w:rPr>
        <w:sz w:val="18"/>
        <w:szCs w:val="18"/>
      </w:rPr>
    </w:pPr>
    <w:r>
      <w:rPr>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Times New Roman" w:hAnsi="Times New Roman" w:eastAsia="Calibri" w:cs="Times New Roman"/>
      <w:color w:val="auto"/>
      <w:kern w:val="0"/>
      <w:sz w:val="22"/>
      <w:szCs w:val="22"/>
      <w:lang w:val="nl-NL" w:eastAsia="zh-CN" w:bidi="ar-SA"/>
    </w:rPr>
  </w:style>
  <w:style w:type="character" w:styleId="WW8Num1z0">
    <w:name w:val="WW8Num1z0"/>
    <w:qFormat/>
    <w:rPr>
      <w:rFonts w:ascii="Courier New" w:hAnsi="Courier New" w:cs="Courier New"/>
      <w:sz w:val="20"/>
      <w:szCs w:val="20"/>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andaardalinealettertype">
    <w:name w:val="Standaardalinea-lettertype"/>
    <w:qFormat/>
    <w:rPr/>
  </w:style>
  <w:style w:type="character" w:styleId="Standaardalinealettertype2">
    <w:name w:val="Standaardalinea-lettertype2"/>
    <w:qFormat/>
    <w:rPr/>
  </w:style>
  <w:style w:type="character" w:styleId="Standaardalinealettertype1">
    <w:name w:val="Standaardalinea-lettertype1"/>
    <w:qFormat/>
    <w:rPr/>
  </w:style>
  <w:style w:type="character" w:styleId="BallontekstChar">
    <w:name w:val="Ballontekst Char"/>
    <w:qFormat/>
    <w:rPr>
      <w:rFonts w:ascii="Tahoma" w:hAnsi="Tahoma" w:cs="Tahoma"/>
      <w:sz w:val="16"/>
      <w:szCs w:val="16"/>
    </w:rPr>
  </w:style>
  <w:style w:type="character" w:styleId="KoptekstChar">
    <w:name w:val="Koptekst Char"/>
    <w:qFormat/>
    <w:rPr>
      <w:sz w:val="22"/>
      <w:szCs w:val="22"/>
    </w:rPr>
  </w:style>
  <w:style w:type="character" w:styleId="VoettekstChar">
    <w:name w:val="Voettekst Char"/>
    <w:qFormat/>
    <w:rPr>
      <w:sz w:val="22"/>
      <w:szCs w:val="22"/>
    </w:rPr>
  </w:style>
  <w:style w:type="character" w:styleId="Internetkoppeling">
    <w:name w:val="Internetkoppeling"/>
    <w:rPr>
      <w:color w:val="0000FF"/>
      <w:u w:val="single"/>
    </w:rPr>
  </w:style>
  <w:style w:type="paragraph" w:styleId="Kop">
    <w:name w:val="Kop"/>
    <w:basedOn w:val="Normal"/>
    <w:next w:val="Tekstblok"/>
    <w:qFormat/>
    <w:pPr>
      <w:keepNext w:val="true"/>
      <w:spacing w:before="240" w:after="120"/>
    </w:pPr>
    <w:rPr>
      <w:rFonts w:ascii="Arial" w:hAnsi="Arial" w:eastAsia="Microsoft YaHei" w:cs="Mangal"/>
      <w:sz w:val="28"/>
      <w:szCs w:val="28"/>
    </w:rPr>
  </w:style>
  <w:style w:type="paragraph" w:styleId="Tekstblok">
    <w:name w:val="Body Text"/>
    <w:basedOn w:val="Normal"/>
    <w:pPr>
      <w:spacing w:before="0" w:after="12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Mangal"/>
    </w:rPr>
  </w:style>
  <w:style w:type="paragraph" w:styleId="Bijschrift2">
    <w:name w:val="Bijschrift2"/>
    <w:basedOn w:val="Normal"/>
    <w:qFormat/>
    <w:pPr>
      <w:suppressLineNumbers/>
      <w:spacing w:before="120" w:after="120"/>
    </w:pPr>
    <w:rPr>
      <w:rFonts w:cs="Mangal"/>
      <w:i/>
      <w:iCs/>
      <w:sz w:val="24"/>
      <w:szCs w:val="24"/>
    </w:rPr>
  </w:style>
  <w:style w:type="paragraph" w:styleId="Bijschrift1">
    <w:name w:val="Bijschrift1"/>
    <w:basedOn w:val="Normal"/>
    <w:qFormat/>
    <w:pPr>
      <w:suppressLineNumbers/>
      <w:spacing w:before="120" w:after="120"/>
    </w:pPr>
    <w:rPr>
      <w:rFonts w:cs="Mangal"/>
      <w:i/>
      <w:iCs/>
      <w:sz w:val="24"/>
      <w:szCs w:val="24"/>
    </w:rPr>
  </w:style>
  <w:style w:type="paragraph" w:styleId="Ballontekst">
    <w:name w:val="Ballontekst"/>
    <w:basedOn w:val="Normal"/>
    <w:qFormat/>
    <w:pPr>
      <w:spacing w:lineRule="auto" w:line="240" w:before="0" w:after="0"/>
    </w:pPr>
    <w:rPr>
      <w:rFonts w:ascii="Tahoma" w:hAnsi="Tahoma" w:cs="Tahoma"/>
      <w:sz w:val="16"/>
      <w:szCs w:val="16"/>
    </w:rPr>
  </w:style>
  <w:style w:type="paragraph" w:styleId="Kopenvoettekst">
    <w:name w:val="Kop- en voettekst"/>
    <w:basedOn w:val="Normal"/>
    <w:qFormat/>
    <w:pPr>
      <w:suppressLineNumbers/>
      <w:tabs>
        <w:tab w:val="clear" w:pos="708"/>
        <w:tab w:val="center" w:pos="4819" w:leader="none"/>
        <w:tab w:val="right" w:pos="9638" w:leader="none"/>
      </w:tabs>
    </w:pPr>
    <w:rPr/>
  </w:style>
  <w:style w:type="paragraph" w:styleId="Koptekst">
    <w:name w:val="Header"/>
    <w:basedOn w:val="Normal"/>
    <w:pPr>
      <w:tabs>
        <w:tab w:val="clear" w:pos="708"/>
        <w:tab w:val="center" w:pos="4536" w:leader="none"/>
        <w:tab w:val="right" w:pos="9072" w:leader="none"/>
      </w:tabs>
    </w:pPr>
    <w:rPr/>
  </w:style>
  <w:style w:type="paragraph" w:styleId="Voettekst">
    <w:name w:val="Footer"/>
    <w:basedOn w:val="Normal"/>
    <w:pPr>
      <w:tabs>
        <w:tab w:val="clear" w:pos="708"/>
        <w:tab w:val="center" w:pos="4536" w:leader="none"/>
        <w:tab w:val="right" w:pos="9072" w:leader="none"/>
      </w:tabs>
    </w:pPr>
    <w:rPr/>
  </w:style>
  <w:style w:type="paragraph" w:styleId="Frameinhoud">
    <w:name w:val="Frame-inhoud"/>
    <w:basedOn w:val="Tekstblok"/>
    <w:qFormat/>
    <w:pPr/>
    <w:rPr/>
  </w:style>
  <w:style w:type="paragraph" w:styleId="Documentstructuur">
    <w:name w:val="Documentstructuur"/>
    <w:basedOn w:val="Normal"/>
    <w:qFormat/>
    <w:pPr>
      <w:shd w:val="clear" w:fill="000080"/>
    </w:pPr>
    <w:rPr>
      <w:rFonts w:ascii="Tahoma" w:hAnsi="Tahoma" w:cs="Tahoma"/>
      <w:sz w:val="20"/>
      <w:szCs w:val="20"/>
    </w:rPr>
  </w:style>
  <w:style w:type="paragraph" w:styleId="Inhoudtabel">
    <w:name w:val="Inhoud tabel"/>
    <w:basedOn w:val="Normal"/>
    <w:qFormat/>
    <w:pPr>
      <w:suppressLineNumbers/>
    </w:pPr>
    <w:rPr/>
  </w:style>
  <w:style w:type="paragraph" w:styleId="Tabelkop">
    <w:name w:val="Tabelkop"/>
    <w:basedOn w:val="Inhoudtabel"/>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10</TotalTime>
  <Application>LibreOffice/6.4.7.2$Linux_X86_64 LibreOffice_project/40$Build-2</Application>
  <Pages>3</Pages>
  <Words>581</Words>
  <Characters>3880</Characters>
  <CharactersWithSpaces>4434</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2019-01-23T15:12:00Z</dcterms:created>
  <dc:creator>Alex</dc:creator>
  <dc:description/>
  <dc:language>nl-NL</dc:language>
  <cp:lastModifiedBy/>
  <cp:lastPrinted>2015-11-17T20:58:00Z</cp:lastPrinted>
  <dcterms:modified xsi:type="dcterms:W3CDTF">2021-07-16T14:30:52Z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_x0000__x0000__x0000_</vt:lpwstr>
  </property>
</Properties>
</file>